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E629" w14:textId="77777777" w:rsidR="009E1DC6" w:rsidRPr="002F3881" w:rsidRDefault="009E1DC6" w:rsidP="007240DF">
      <w:pPr>
        <w:spacing w:line="288" w:lineRule="auto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 xml:space="preserve">Your </w:t>
      </w:r>
      <w:r w:rsidR="00C10D10" w:rsidRPr="002F3881">
        <w:rPr>
          <w:rFonts w:ascii="Calibri" w:hAnsi="Calibri" w:cs="Calibri"/>
          <w:b/>
          <w:sz w:val="28"/>
          <w:szCs w:val="28"/>
        </w:rPr>
        <w:t xml:space="preserve">Medicare Part D </w:t>
      </w:r>
      <w:r w:rsidRPr="002F3881">
        <w:rPr>
          <w:rFonts w:ascii="Calibri" w:hAnsi="Calibri" w:cs="Calibri"/>
          <w:b/>
          <w:sz w:val="28"/>
          <w:szCs w:val="28"/>
        </w:rPr>
        <w:t>Notice</w:t>
      </w:r>
      <w:r w:rsidR="00C10D10" w:rsidRPr="002F3881">
        <w:rPr>
          <w:rFonts w:ascii="Calibri" w:hAnsi="Calibri" w:cs="Calibri"/>
          <w:b/>
          <w:sz w:val="28"/>
          <w:szCs w:val="28"/>
        </w:rPr>
        <w:t xml:space="preserve"> of Creditable </w:t>
      </w:r>
      <w:r w:rsidR="00C10D10" w:rsidRPr="002F3881">
        <w:rPr>
          <w:rFonts w:ascii="Calibri" w:hAnsi="Calibri" w:cs="Calibri"/>
          <w:sz w:val="28"/>
          <w:szCs w:val="28"/>
        </w:rPr>
        <w:t>or</w:t>
      </w:r>
      <w:r w:rsidR="00C10D10" w:rsidRPr="002F3881">
        <w:rPr>
          <w:rFonts w:ascii="Calibri" w:hAnsi="Calibri" w:cs="Calibri"/>
          <w:b/>
          <w:sz w:val="28"/>
          <w:szCs w:val="28"/>
        </w:rPr>
        <w:t xml:space="preserve"> Non-Creditable Coverage</w:t>
      </w:r>
      <w:r w:rsidR="0042713F" w:rsidRPr="002F3881">
        <w:rPr>
          <w:rFonts w:ascii="Calibri" w:hAnsi="Calibri" w:cs="Calibri"/>
          <w:sz w:val="28"/>
          <w:szCs w:val="28"/>
        </w:rPr>
        <w:t xml:space="preserve"> is attached.</w:t>
      </w:r>
    </w:p>
    <w:p w14:paraId="2D9E7941" w14:textId="77777777" w:rsidR="009E1DC6" w:rsidRPr="002F3881" w:rsidRDefault="009E1DC6" w:rsidP="007240DF">
      <w:pPr>
        <w:spacing w:line="288" w:lineRule="auto"/>
        <w:ind w:left="1440" w:hanging="1440"/>
        <w:rPr>
          <w:rFonts w:ascii="Calibri" w:hAnsi="Calibri" w:cs="Calibri"/>
          <w:sz w:val="28"/>
          <w:szCs w:val="28"/>
        </w:rPr>
      </w:pPr>
    </w:p>
    <w:p w14:paraId="339E7B98" w14:textId="77777777" w:rsidR="009E1DC6" w:rsidRPr="002F3881" w:rsidRDefault="009E1DC6" w:rsidP="007240DF">
      <w:pPr>
        <w:numPr>
          <w:ilvl w:val="0"/>
          <w:numId w:val="2"/>
        </w:numPr>
        <w:spacing w:line="288" w:lineRule="auto"/>
        <w:ind w:left="360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 xml:space="preserve">Why are we giving </w:t>
      </w:r>
      <w:r w:rsidR="00034E20" w:rsidRPr="002F3881">
        <w:rPr>
          <w:rFonts w:ascii="Calibri" w:hAnsi="Calibri" w:cs="Calibri"/>
          <w:sz w:val="28"/>
          <w:szCs w:val="28"/>
        </w:rPr>
        <w:t>the attached notice</w:t>
      </w:r>
      <w:r w:rsidRPr="002F3881">
        <w:rPr>
          <w:rFonts w:ascii="Calibri" w:hAnsi="Calibri" w:cs="Calibri"/>
          <w:sz w:val="28"/>
          <w:szCs w:val="28"/>
        </w:rPr>
        <w:t xml:space="preserve"> to you? </w:t>
      </w:r>
    </w:p>
    <w:p w14:paraId="61F84CE9" w14:textId="3DE38FF8" w:rsidR="00FF3F29" w:rsidRPr="002F3881" w:rsidRDefault="00FF3F29" w:rsidP="006B431F">
      <w:pPr>
        <w:numPr>
          <w:ilvl w:val="0"/>
          <w:numId w:val="4"/>
        </w:numPr>
        <w:spacing w:line="288" w:lineRule="auto"/>
        <w:ind w:left="720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>When you or a family member becomes eligible for</w:t>
      </w:r>
      <w:r w:rsidR="009E1DC6" w:rsidRPr="002F3881">
        <w:rPr>
          <w:rFonts w:ascii="Calibri" w:hAnsi="Calibri" w:cs="Calibri"/>
          <w:sz w:val="28"/>
          <w:szCs w:val="28"/>
        </w:rPr>
        <w:t xml:space="preserve"> </w:t>
      </w:r>
      <w:r w:rsidRPr="002F3881">
        <w:rPr>
          <w:rFonts w:ascii="Calibri" w:hAnsi="Calibri" w:cs="Calibri"/>
          <w:sz w:val="28"/>
          <w:szCs w:val="28"/>
        </w:rPr>
        <w:t xml:space="preserve">Part D (Medicare’s prescription drug </w:t>
      </w:r>
      <w:r w:rsidR="002F3881" w:rsidRPr="002F3881">
        <w:rPr>
          <w:rFonts w:ascii="Calibri" w:hAnsi="Calibri" w:cs="Calibri"/>
          <w:sz w:val="28"/>
          <w:szCs w:val="28"/>
        </w:rPr>
        <w:t>plan</w:t>
      </w:r>
      <w:r w:rsidRPr="002F3881">
        <w:rPr>
          <w:rFonts w:ascii="Calibri" w:hAnsi="Calibri" w:cs="Calibri"/>
          <w:sz w:val="28"/>
          <w:szCs w:val="28"/>
        </w:rPr>
        <w:t>), you need to enroll at your earliest opportunity</w:t>
      </w:r>
      <w:r w:rsidR="003A03B0" w:rsidRPr="002F3881">
        <w:rPr>
          <w:rFonts w:ascii="Calibri" w:hAnsi="Calibri" w:cs="Calibri"/>
          <w:sz w:val="28"/>
          <w:szCs w:val="28"/>
        </w:rPr>
        <w:t xml:space="preserve"> if you don’t want to pay</w:t>
      </w:r>
      <w:r w:rsidRPr="002F3881">
        <w:rPr>
          <w:rFonts w:ascii="Calibri" w:hAnsi="Calibri" w:cs="Calibri"/>
          <w:sz w:val="28"/>
          <w:szCs w:val="28"/>
        </w:rPr>
        <w:t xml:space="preserve"> a late enrollment penalty for the rest of your life.</w:t>
      </w:r>
      <w:r w:rsidR="002F772C" w:rsidRPr="002F3881">
        <w:rPr>
          <w:rFonts w:ascii="Calibri" w:hAnsi="Calibri" w:cs="Calibri"/>
          <w:sz w:val="28"/>
          <w:szCs w:val="28"/>
        </w:rPr>
        <w:t xml:space="preserve">  The longer you wait, the higher the monthly penalty.</w:t>
      </w:r>
    </w:p>
    <w:p w14:paraId="0DAB668E" w14:textId="77777777" w:rsidR="00FF3F29" w:rsidRPr="002F3881" w:rsidRDefault="00FF3F29" w:rsidP="006B431F">
      <w:pPr>
        <w:numPr>
          <w:ilvl w:val="0"/>
          <w:numId w:val="4"/>
        </w:numPr>
        <w:spacing w:line="288" w:lineRule="auto"/>
        <w:ind w:left="720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 xml:space="preserve">However, if you already have prescription drug coverage that is </w:t>
      </w:r>
      <w:r w:rsidR="00034E20" w:rsidRPr="002F3881">
        <w:rPr>
          <w:rFonts w:ascii="Calibri" w:hAnsi="Calibri" w:cs="Calibri"/>
          <w:sz w:val="28"/>
          <w:szCs w:val="28"/>
        </w:rPr>
        <w:t xml:space="preserve">comparable to </w:t>
      </w:r>
      <w:r w:rsidRPr="002F3881">
        <w:rPr>
          <w:rFonts w:ascii="Calibri" w:hAnsi="Calibri" w:cs="Calibri"/>
          <w:sz w:val="28"/>
          <w:szCs w:val="28"/>
        </w:rPr>
        <w:t>the benefits offered under Part D, then you may delay enrolling in Part D until that “creditable” coverage ends.</w:t>
      </w:r>
      <w:r w:rsidR="00034E20" w:rsidRPr="002F3881">
        <w:rPr>
          <w:rFonts w:ascii="Calibri" w:hAnsi="Calibri" w:cs="Calibri"/>
          <w:sz w:val="28"/>
          <w:szCs w:val="28"/>
        </w:rPr>
        <w:t xml:space="preserve">  In this case, the late enrollment penalty is not assessed.</w:t>
      </w:r>
    </w:p>
    <w:p w14:paraId="038A1C3F" w14:textId="77777777" w:rsidR="009E1DC6" w:rsidRPr="002F3881" w:rsidRDefault="00FF3F29" w:rsidP="006B431F">
      <w:pPr>
        <w:numPr>
          <w:ilvl w:val="0"/>
          <w:numId w:val="4"/>
        </w:numPr>
        <w:spacing w:line="288" w:lineRule="auto"/>
        <w:ind w:left="720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 xml:space="preserve">The attached notice informs you </w:t>
      </w:r>
      <w:r w:rsidR="009E1DC6" w:rsidRPr="002F3881">
        <w:rPr>
          <w:rFonts w:ascii="Calibri" w:hAnsi="Calibri" w:cs="Calibri"/>
          <w:sz w:val="28"/>
          <w:szCs w:val="28"/>
        </w:rPr>
        <w:t>whether</w:t>
      </w:r>
      <w:r w:rsidRPr="002F3881">
        <w:rPr>
          <w:rFonts w:ascii="Calibri" w:hAnsi="Calibri" w:cs="Calibri"/>
          <w:sz w:val="28"/>
          <w:szCs w:val="28"/>
        </w:rPr>
        <w:t xml:space="preserve"> </w:t>
      </w:r>
      <w:r w:rsidR="000D550B" w:rsidRPr="002F3881">
        <w:rPr>
          <w:rFonts w:ascii="Calibri" w:hAnsi="Calibri" w:cs="Calibri"/>
          <w:sz w:val="28"/>
          <w:szCs w:val="28"/>
        </w:rPr>
        <w:t>your</w:t>
      </w:r>
      <w:r w:rsidRPr="002F3881">
        <w:rPr>
          <w:rFonts w:ascii="Calibri" w:hAnsi="Calibri" w:cs="Calibri"/>
          <w:sz w:val="28"/>
          <w:szCs w:val="28"/>
        </w:rPr>
        <w:t xml:space="preserve"> prescription drug</w:t>
      </w:r>
      <w:r w:rsidR="009E1DC6" w:rsidRPr="002F3881">
        <w:rPr>
          <w:rFonts w:ascii="Calibri" w:hAnsi="Calibri" w:cs="Calibri"/>
          <w:sz w:val="28"/>
          <w:szCs w:val="28"/>
        </w:rPr>
        <w:t xml:space="preserve"> coverage</w:t>
      </w:r>
      <w:r w:rsidRPr="002F3881">
        <w:rPr>
          <w:rFonts w:ascii="Calibri" w:hAnsi="Calibri" w:cs="Calibri"/>
          <w:sz w:val="28"/>
          <w:szCs w:val="28"/>
        </w:rPr>
        <w:t xml:space="preserve"> </w:t>
      </w:r>
      <w:r w:rsidR="000D550B" w:rsidRPr="002F3881">
        <w:rPr>
          <w:rFonts w:ascii="Calibri" w:hAnsi="Calibri" w:cs="Calibri"/>
          <w:sz w:val="28"/>
          <w:szCs w:val="28"/>
        </w:rPr>
        <w:t>under our plan</w:t>
      </w:r>
      <w:r w:rsidR="009E1DC6" w:rsidRPr="002F3881">
        <w:rPr>
          <w:rFonts w:ascii="Calibri" w:hAnsi="Calibri" w:cs="Calibri"/>
          <w:sz w:val="28"/>
          <w:szCs w:val="28"/>
        </w:rPr>
        <w:t xml:space="preserve"> is creditable.</w:t>
      </w:r>
    </w:p>
    <w:p w14:paraId="646A5B60" w14:textId="77777777" w:rsidR="00034E20" w:rsidRPr="002F3881" w:rsidRDefault="00034E20" w:rsidP="006B431F">
      <w:pPr>
        <w:numPr>
          <w:ilvl w:val="0"/>
          <w:numId w:val="4"/>
        </w:numPr>
        <w:spacing w:line="288" w:lineRule="auto"/>
        <w:ind w:left="720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>If you have creditable coverage, you will have two months from the date creditable coverage ends to enroll in Part D without a late enrollment penalty.</w:t>
      </w:r>
    </w:p>
    <w:p w14:paraId="5F405E72" w14:textId="77777777" w:rsidR="009E1DC6" w:rsidRPr="002F3881" w:rsidRDefault="009E1DC6" w:rsidP="007240DF">
      <w:pPr>
        <w:spacing w:line="288" w:lineRule="auto"/>
        <w:rPr>
          <w:rFonts w:ascii="Calibri" w:hAnsi="Calibri" w:cs="Calibri"/>
          <w:sz w:val="28"/>
          <w:szCs w:val="28"/>
        </w:rPr>
      </w:pPr>
    </w:p>
    <w:p w14:paraId="43741CD2" w14:textId="77777777" w:rsidR="009E1DC6" w:rsidRPr="002F3881" w:rsidRDefault="009E1DC6" w:rsidP="007240DF">
      <w:pPr>
        <w:numPr>
          <w:ilvl w:val="0"/>
          <w:numId w:val="2"/>
        </w:numPr>
        <w:spacing w:line="288" w:lineRule="auto"/>
        <w:ind w:left="360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>What if you are not eligible for Medicare Part D, but your spouse or dependent child is?</w:t>
      </w:r>
    </w:p>
    <w:p w14:paraId="58828339" w14:textId="77777777" w:rsidR="009E1DC6" w:rsidRPr="002F3881" w:rsidRDefault="009E1DC6" w:rsidP="006B431F">
      <w:pPr>
        <w:numPr>
          <w:ilvl w:val="0"/>
          <w:numId w:val="5"/>
        </w:numPr>
        <w:spacing w:line="288" w:lineRule="auto"/>
        <w:ind w:left="720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 xml:space="preserve">The attached notice will apply to them </w:t>
      </w:r>
      <w:r w:rsidR="000D550B" w:rsidRPr="002F3881">
        <w:rPr>
          <w:rFonts w:ascii="Calibri" w:hAnsi="Calibri" w:cs="Calibri"/>
          <w:sz w:val="28"/>
          <w:szCs w:val="28"/>
        </w:rPr>
        <w:t xml:space="preserve">if they are also covered under </w:t>
      </w:r>
      <w:r w:rsidRPr="002F3881">
        <w:rPr>
          <w:rFonts w:ascii="Calibri" w:hAnsi="Calibri" w:cs="Calibri"/>
          <w:sz w:val="28"/>
          <w:szCs w:val="28"/>
        </w:rPr>
        <w:t>our group medical insurance</w:t>
      </w:r>
      <w:r w:rsidR="00034E20" w:rsidRPr="002F3881">
        <w:rPr>
          <w:rFonts w:ascii="Calibri" w:hAnsi="Calibri" w:cs="Calibri"/>
          <w:sz w:val="28"/>
          <w:szCs w:val="28"/>
        </w:rPr>
        <w:t>.</w:t>
      </w:r>
      <w:r w:rsidR="007240DF" w:rsidRPr="002F3881">
        <w:rPr>
          <w:rFonts w:ascii="Calibri" w:hAnsi="Calibri" w:cs="Calibri"/>
          <w:sz w:val="28"/>
          <w:szCs w:val="28"/>
        </w:rPr>
        <w:t xml:space="preserve">  Please be sure to share this notice with them.</w:t>
      </w:r>
    </w:p>
    <w:p w14:paraId="21F100DE" w14:textId="77777777" w:rsidR="009E1DC6" w:rsidRPr="002F3881" w:rsidRDefault="009E1DC6" w:rsidP="007240DF">
      <w:pPr>
        <w:spacing w:line="288" w:lineRule="auto"/>
        <w:rPr>
          <w:rFonts w:ascii="Calibri" w:hAnsi="Calibri" w:cs="Calibri"/>
          <w:sz w:val="28"/>
          <w:szCs w:val="28"/>
        </w:rPr>
      </w:pPr>
    </w:p>
    <w:p w14:paraId="35BB125A" w14:textId="77777777" w:rsidR="007240DF" w:rsidRPr="002F3881" w:rsidRDefault="00034E20" w:rsidP="007240DF">
      <w:pPr>
        <w:spacing w:line="288" w:lineRule="auto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>I</w:t>
      </w:r>
      <w:r w:rsidR="009E1DC6" w:rsidRPr="002F3881">
        <w:rPr>
          <w:rFonts w:ascii="Calibri" w:hAnsi="Calibri" w:cs="Calibri"/>
          <w:sz w:val="28"/>
          <w:szCs w:val="28"/>
        </w:rPr>
        <w:t xml:space="preserve">f you </w:t>
      </w:r>
      <w:r w:rsidRPr="002F3881">
        <w:rPr>
          <w:rFonts w:ascii="Calibri" w:hAnsi="Calibri" w:cs="Calibri"/>
          <w:sz w:val="28"/>
          <w:szCs w:val="28"/>
        </w:rPr>
        <w:t xml:space="preserve">and </w:t>
      </w:r>
      <w:r w:rsidR="009E1DC6" w:rsidRPr="002F3881">
        <w:rPr>
          <w:rFonts w:ascii="Calibri" w:hAnsi="Calibri" w:cs="Calibri"/>
          <w:sz w:val="28"/>
          <w:szCs w:val="28"/>
        </w:rPr>
        <w:t>your family are not currently eligible for Medicare Part D</w:t>
      </w:r>
      <w:r w:rsidRPr="002F3881">
        <w:rPr>
          <w:rFonts w:ascii="Calibri" w:hAnsi="Calibri" w:cs="Calibri"/>
          <w:sz w:val="28"/>
          <w:szCs w:val="28"/>
        </w:rPr>
        <w:t xml:space="preserve"> but</w:t>
      </w:r>
      <w:r w:rsidR="009E1DC6" w:rsidRPr="002F3881">
        <w:rPr>
          <w:rFonts w:ascii="Calibri" w:hAnsi="Calibri" w:cs="Calibri"/>
          <w:sz w:val="28"/>
          <w:szCs w:val="28"/>
        </w:rPr>
        <w:t xml:space="preserve"> will be</w:t>
      </w:r>
      <w:r w:rsidRPr="002F3881">
        <w:rPr>
          <w:rFonts w:ascii="Calibri" w:hAnsi="Calibri" w:cs="Calibri"/>
          <w:sz w:val="28"/>
          <w:szCs w:val="28"/>
        </w:rPr>
        <w:t>come eligible in the next year, keep this notice for future reference.</w:t>
      </w:r>
    </w:p>
    <w:p w14:paraId="64BBC808" w14:textId="77777777" w:rsidR="007240DF" w:rsidRPr="002F3881" w:rsidRDefault="00894515" w:rsidP="007240DF">
      <w:pPr>
        <w:numPr>
          <w:ilvl w:val="0"/>
          <w:numId w:val="3"/>
        </w:numPr>
        <w:spacing w:line="288" w:lineRule="auto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 xml:space="preserve">If you have </w:t>
      </w:r>
      <w:r w:rsidRPr="002F3881">
        <w:rPr>
          <w:rFonts w:ascii="Calibri" w:hAnsi="Calibri" w:cs="Calibri"/>
          <w:b/>
          <w:sz w:val="28"/>
          <w:szCs w:val="28"/>
          <w:u w:val="single"/>
        </w:rPr>
        <w:t>creditable</w:t>
      </w:r>
      <w:r w:rsidRPr="002F3881">
        <w:rPr>
          <w:rFonts w:ascii="Calibri" w:hAnsi="Calibri" w:cs="Calibri"/>
          <w:sz w:val="28"/>
          <w:szCs w:val="28"/>
        </w:rPr>
        <w:t xml:space="preserve"> coverage, you </w:t>
      </w:r>
      <w:r w:rsidR="00C10D10" w:rsidRPr="002F3881">
        <w:rPr>
          <w:rFonts w:ascii="Calibri" w:hAnsi="Calibri" w:cs="Calibri"/>
          <w:sz w:val="28"/>
          <w:szCs w:val="28"/>
        </w:rPr>
        <w:t>may</w:t>
      </w:r>
      <w:r w:rsidRPr="002F3881">
        <w:rPr>
          <w:rFonts w:ascii="Calibri" w:hAnsi="Calibri" w:cs="Calibri"/>
          <w:sz w:val="28"/>
          <w:szCs w:val="28"/>
        </w:rPr>
        <w:t xml:space="preserve"> be able to delay enrolling in Part D until your creditable coverage ends.  </w:t>
      </w:r>
    </w:p>
    <w:p w14:paraId="12F5C3BC" w14:textId="7E56C80E" w:rsidR="009E1DC6" w:rsidRPr="002F3881" w:rsidRDefault="00894515" w:rsidP="007240DF">
      <w:pPr>
        <w:numPr>
          <w:ilvl w:val="0"/>
          <w:numId w:val="3"/>
        </w:numPr>
        <w:spacing w:line="288" w:lineRule="auto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 xml:space="preserve">If you have </w:t>
      </w:r>
      <w:r w:rsidRPr="002F3881">
        <w:rPr>
          <w:rFonts w:ascii="Calibri" w:hAnsi="Calibri" w:cs="Calibri"/>
          <w:b/>
          <w:sz w:val="28"/>
          <w:szCs w:val="28"/>
          <w:u w:val="single"/>
        </w:rPr>
        <w:t>non-creditable</w:t>
      </w:r>
      <w:r w:rsidRPr="002F3881">
        <w:rPr>
          <w:rFonts w:ascii="Calibri" w:hAnsi="Calibri" w:cs="Calibri"/>
          <w:sz w:val="28"/>
          <w:szCs w:val="28"/>
        </w:rPr>
        <w:t xml:space="preserve"> coverage, </w:t>
      </w:r>
      <w:r w:rsidR="007D472E" w:rsidRPr="002F3881">
        <w:rPr>
          <w:rFonts w:ascii="Calibri" w:hAnsi="Calibri" w:cs="Calibri"/>
          <w:sz w:val="28"/>
          <w:szCs w:val="28"/>
        </w:rPr>
        <w:t>be sure to</w:t>
      </w:r>
      <w:r w:rsidRPr="002F3881">
        <w:rPr>
          <w:rFonts w:ascii="Calibri" w:hAnsi="Calibri" w:cs="Calibri"/>
          <w:sz w:val="28"/>
          <w:szCs w:val="28"/>
        </w:rPr>
        <w:t xml:space="preserve"> enroll in Part D </w:t>
      </w:r>
      <w:r w:rsidR="00C10D10" w:rsidRPr="002F3881">
        <w:rPr>
          <w:rFonts w:ascii="Calibri" w:hAnsi="Calibri" w:cs="Calibri"/>
          <w:sz w:val="28"/>
          <w:szCs w:val="28"/>
        </w:rPr>
        <w:t xml:space="preserve">when first eligible </w:t>
      </w:r>
      <w:r w:rsidR="007D472E" w:rsidRPr="002F3881">
        <w:rPr>
          <w:rFonts w:ascii="Calibri" w:hAnsi="Calibri" w:cs="Calibri"/>
          <w:sz w:val="28"/>
          <w:szCs w:val="28"/>
        </w:rPr>
        <w:t>if you want</w:t>
      </w:r>
      <w:r w:rsidRPr="002F3881">
        <w:rPr>
          <w:rFonts w:ascii="Calibri" w:hAnsi="Calibri" w:cs="Calibri"/>
          <w:sz w:val="28"/>
          <w:szCs w:val="28"/>
        </w:rPr>
        <w:t xml:space="preserve"> to avoid late enrollment penalties</w:t>
      </w:r>
      <w:r w:rsidR="007D472E" w:rsidRPr="002F3881">
        <w:rPr>
          <w:rFonts w:ascii="Calibri" w:hAnsi="Calibri" w:cs="Calibri"/>
          <w:sz w:val="28"/>
          <w:szCs w:val="28"/>
        </w:rPr>
        <w:t xml:space="preserve"> payable for life</w:t>
      </w:r>
      <w:r w:rsidRPr="002F3881">
        <w:rPr>
          <w:rFonts w:ascii="Calibri" w:hAnsi="Calibri" w:cs="Calibri"/>
          <w:sz w:val="28"/>
          <w:szCs w:val="28"/>
        </w:rPr>
        <w:t>.</w:t>
      </w:r>
    </w:p>
    <w:p w14:paraId="7962BB31" w14:textId="77777777" w:rsidR="00C10D10" w:rsidRPr="002F3881" w:rsidRDefault="00C10D10" w:rsidP="007240DF">
      <w:pPr>
        <w:spacing w:line="288" w:lineRule="auto"/>
        <w:rPr>
          <w:rFonts w:ascii="Calibri" w:hAnsi="Calibri" w:cs="Calibri"/>
          <w:sz w:val="28"/>
          <w:szCs w:val="28"/>
        </w:rPr>
      </w:pPr>
    </w:p>
    <w:p w14:paraId="5BB433F8" w14:textId="1BC654A3" w:rsidR="009E1DC6" w:rsidRPr="002F3881" w:rsidRDefault="00C10D10" w:rsidP="007240DF">
      <w:pPr>
        <w:spacing w:line="288" w:lineRule="auto"/>
        <w:jc w:val="both"/>
        <w:rPr>
          <w:rFonts w:ascii="Calibri" w:hAnsi="Calibri" w:cs="Calibri"/>
          <w:sz w:val="28"/>
          <w:szCs w:val="28"/>
        </w:rPr>
      </w:pPr>
      <w:r w:rsidRPr="002F3881">
        <w:rPr>
          <w:rFonts w:ascii="Calibri" w:hAnsi="Calibri" w:cs="Calibri"/>
          <w:sz w:val="28"/>
          <w:szCs w:val="28"/>
        </w:rPr>
        <w:t xml:space="preserve">If you have questions, </w:t>
      </w:r>
      <w:r w:rsidR="0042713F" w:rsidRPr="002F3881">
        <w:rPr>
          <w:rFonts w:ascii="Calibri" w:hAnsi="Calibri" w:cs="Calibri"/>
          <w:sz w:val="28"/>
          <w:szCs w:val="28"/>
        </w:rPr>
        <w:t xml:space="preserve">contact information for Medicare counselors in your state can be found at </w:t>
      </w:r>
      <w:hyperlink r:id="rId8" w:history="1">
        <w:r w:rsidR="0095755F" w:rsidRPr="002F3881">
          <w:rPr>
            <w:rStyle w:val="Hyperlink"/>
            <w:rFonts w:ascii="Calibri" w:hAnsi="Calibri" w:cs="Calibri"/>
            <w:sz w:val="28"/>
            <w:szCs w:val="28"/>
          </w:rPr>
          <w:t>medicare.gov/talk-to-someone</w:t>
        </w:r>
      </w:hyperlink>
      <w:r w:rsidR="0095755F" w:rsidRPr="002F3881">
        <w:rPr>
          <w:rStyle w:val="Hyperlink"/>
          <w:rFonts w:ascii="Calibri" w:hAnsi="Calibri" w:cs="Calibri"/>
          <w:sz w:val="28"/>
          <w:szCs w:val="28"/>
        </w:rPr>
        <w:t xml:space="preserve"> </w:t>
      </w:r>
    </w:p>
    <w:sectPr w:rsidR="009E1DC6" w:rsidRPr="002F3881" w:rsidSect="00724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180F"/>
    <w:multiLevelType w:val="hybridMultilevel"/>
    <w:tmpl w:val="913E81D0"/>
    <w:lvl w:ilvl="0" w:tplc="24146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27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07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C7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8C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8D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C3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CA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69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9BA"/>
    <w:multiLevelType w:val="hybridMultilevel"/>
    <w:tmpl w:val="5A4CAFE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E625A2C"/>
    <w:multiLevelType w:val="hybridMultilevel"/>
    <w:tmpl w:val="32BA7B7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D962016"/>
    <w:multiLevelType w:val="hybridMultilevel"/>
    <w:tmpl w:val="358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12C22"/>
    <w:multiLevelType w:val="hybridMultilevel"/>
    <w:tmpl w:val="A2868EC0"/>
    <w:lvl w:ilvl="0" w:tplc="DE1456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BAFA7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9E4656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AC69C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D8EEA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A6A5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11EC49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DEE5A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14028E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94B"/>
    <w:rsid w:val="00034E20"/>
    <w:rsid w:val="000D550B"/>
    <w:rsid w:val="002F3881"/>
    <w:rsid w:val="002F772C"/>
    <w:rsid w:val="003A03B0"/>
    <w:rsid w:val="003E1790"/>
    <w:rsid w:val="0042713F"/>
    <w:rsid w:val="0058645B"/>
    <w:rsid w:val="006B431F"/>
    <w:rsid w:val="007240DF"/>
    <w:rsid w:val="007507BC"/>
    <w:rsid w:val="007D472E"/>
    <w:rsid w:val="00894515"/>
    <w:rsid w:val="0095755F"/>
    <w:rsid w:val="009E1DC6"/>
    <w:rsid w:val="00AE694B"/>
    <w:rsid w:val="00C10D10"/>
    <w:rsid w:val="00D90244"/>
    <w:rsid w:val="00FA4C26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C81A1"/>
  <w15:docId w15:val="{7DF72DE0-A2C1-4C7A-AA25-2949EB87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D10"/>
    <w:rPr>
      <w:color w:val="0000FF"/>
      <w:u w:val="single"/>
    </w:rPr>
  </w:style>
  <w:style w:type="character" w:styleId="Mention">
    <w:name w:val="Mention"/>
    <w:uiPriority w:val="99"/>
    <w:semiHidden/>
    <w:unhideWhenUsed/>
    <w:rsid w:val="007240DF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5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.gov/talk-to-someo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446e89f-9d6a-4368-bed0-3998d3c7f78e" xsi:nil="true"/>
    <TaxCatchAll xmlns="30795ce6-d50a-4af5-8599-d4ed15b3aa4a" xsi:nil="true"/>
    <lcf76f155ced4ddcb4097134ff3c332f xmlns="6446e89f-9d6a-4368-bed0-3998d3c7f7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0EE2FD0F434418932353156C5BC45" ma:contentTypeVersion="16" ma:contentTypeDescription="Create a new document." ma:contentTypeScope="" ma:versionID="cd4e88fb4924443ace7a08fa809f2a29">
  <xsd:schema xmlns:xsd="http://www.w3.org/2001/XMLSchema" xmlns:xs="http://www.w3.org/2001/XMLSchema" xmlns:p="http://schemas.microsoft.com/office/2006/metadata/properties" xmlns:ns2="6446e89f-9d6a-4368-bed0-3998d3c7f78e" xmlns:ns3="36e0b14a-2510-4b74-9da3-a820ae650ba2" xmlns:ns4="30795ce6-d50a-4af5-8599-d4ed15b3aa4a" targetNamespace="http://schemas.microsoft.com/office/2006/metadata/properties" ma:root="true" ma:fieldsID="f3ef3356ace45e113cba3c42b28c09e3" ns2:_="" ns3:_="" ns4:_="">
    <xsd:import namespace="6446e89f-9d6a-4368-bed0-3998d3c7f78e"/>
    <xsd:import namespace="36e0b14a-2510-4b74-9da3-a820ae650ba2"/>
    <xsd:import namespace="30795ce6-d50a-4af5-8599-d4ed15b3a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6e89f-9d6a-4368-bed0-3998d3c7f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>
      <xsd:simpleType>
        <xsd:restriction base="dms:Choice">
          <xsd:enumeration value="Client - New Business"/>
          <xsd:enumeration value="Client - Pre-Renewal/Strategy"/>
          <xsd:enumeration value="Client - Renewal"/>
          <xsd:enumeration value="Client - Post Renewal"/>
          <xsd:enumeration value="Client - Cancellation"/>
          <xsd:enumeration value="Carrier"/>
          <xsd:enumeration value="Compliance"/>
          <xsd:enumeration value="Procedures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1d6fe4-5e49-46ce-939d-77f1cd2e1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0b14a-2510-4b74-9da3-a820ae650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5ce6-d50a-4af5-8599-d4ed15b3aa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1e0fa5-18ea-400a-bcd2-42f35ad78756}" ma:internalName="TaxCatchAll" ma:showField="CatchAllData" ma:web="36e0b14a-2510-4b74-9da3-a820ae650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4034C-0CFD-4F76-A22F-9EA8526903E1}">
  <ds:schemaRefs>
    <ds:schemaRef ds:uri="http://schemas.microsoft.com/office/2006/metadata/properties"/>
    <ds:schemaRef ds:uri="http://schemas.microsoft.com/office/infopath/2007/PartnerControls"/>
    <ds:schemaRef ds:uri="6446e89f-9d6a-4368-bed0-3998d3c7f78e"/>
    <ds:schemaRef ds:uri="30795ce6-d50a-4af5-8599-d4ed15b3aa4a"/>
  </ds:schemaRefs>
</ds:datastoreItem>
</file>

<file path=customXml/itemProps2.xml><?xml version="1.0" encoding="utf-8"?>
<ds:datastoreItem xmlns:ds="http://schemas.openxmlformats.org/officeDocument/2006/customXml" ds:itemID="{0BD58402-4BB8-487E-9C46-13A75C70D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7FE2D-4A18-43A4-8D85-DA2333CF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6e89f-9d6a-4368-bed0-3998d3c7f78e"/>
    <ds:schemaRef ds:uri="36e0b14a-2510-4b74-9da3-a820ae650ba2"/>
    <ds:schemaRef ds:uri="30795ce6-d50a-4af5-8599-d4ed15b3a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Employees of Stevens Enterprises</vt:lpstr>
    </vt:vector>
  </TitlesOfParts>
  <Company>IMA Financial Group, Inc.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Employees of Stevens Enterprises</dc:title>
  <dc:creator>IMA</dc:creator>
  <cp:lastModifiedBy>KC Rippstein</cp:lastModifiedBy>
  <cp:revision>9</cp:revision>
  <cp:lastPrinted>2014-09-13T03:53:00Z</cp:lastPrinted>
  <dcterms:created xsi:type="dcterms:W3CDTF">2015-10-15T16:03:00Z</dcterms:created>
  <dcterms:modified xsi:type="dcterms:W3CDTF">2022-09-13T18:53:00Z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0x010100BA00EE2FD0F434418932353156C5BC45</vt:lpwstr>
  </property>
  <property fmtid="{D5CDD505-2E9C-101B-9397-08002B2CF9AE}" pid="3" name="MediaServiceImageTags">
    <vt:lpwstr/>
  </property>
</Properties>
</file>